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3D" w:rsidRDefault="00E51F3D" w:rsidP="00396253">
      <w:pPr>
        <w:jc w:val="center"/>
        <w:rPr>
          <w:rFonts w:ascii="宋体" w:eastAsia="宋体" w:hAnsi="宋体"/>
          <w:sz w:val="28"/>
        </w:rPr>
      </w:pPr>
      <w:bookmarkStart w:id="0" w:name="_GoBack"/>
      <w:bookmarkEnd w:id="0"/>
      <w:r w:rsidRPr="00396253">
        <w:rPr>
          <w:rFonts w:ascii="宋体" w:eastAsia="宋体" w:hAnsi="宋体" w:hint="eastAsia"/>
          <w:b/>
          <w:sz w:val="28"/>
        </w:rPr>
        <w:t>第四届“性别与中国社会发展：新史料、新观点、新视角”学术论坛征稿通知</w:t>
      </w:r>
    </w:p>
    <w:p w:rsidR="00E51F3D" w:rsidRDefault="00E51F3D">
      <w:pPr>
        <w:widowControl/>
        <w:shd w:val="clear" w:color="auto" w:fill="FFFFFF"/>
        <w:spacing w:line="360" w:lineRule="auto"/>
        <w:ind w:firstLine="480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E51F3D" w:rsidRDefault="00E51F3D" w:rsidP="00396253">
      <w:pPr>
        <w:widowControl/>
        <w:shd w:val="clear" w:color="auto" w:fill="FFFFFF"/>
        <w:spacing w:line="360" w:lineRule="auto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t>2019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年既是中华人民共和国成立</w:t>
      </w:r>
      <w:r>
        <w:rPr>
          <w:rFonts w:ascii="Times New Roman" w:eastAsia="宋体" w:hAnsi="Times New Roman" w:cs="宋体"/>
          <w:kern w:val="0"/>
          <w:sz w:val="24"/>
          <w:szCs w:val="24"/>
        </w:rPr>
        <w:t>70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周年，也是五四运动爆发</w:t>
      </w:r>
      <w:r>
        <w:rPr>
          <w:rFonts w:ascii="Times New Roman" w:eastAsia="宋体" w:hAnsi="Times New Roman" w:cs="宋体"/>
          <w:kern w:val="0"/>
          <w:sz w:val="24"/>
          <w:szCs w:val="24"/>
        </w:rPr>
        <w:t>100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周年。我国性别平等与妇女发展工作取得长足进步，妇女</w:t>
      </w:r>
      <w:r>
        <w:rPr>
          <w:rFonts w:ascii="Times New Roman" w:eastAsia="宋体" w:hAnsi="Times New Roman" w:cs="宋体"/>
          <w:kern w:val="0"/>
          <w:sz w:val="24"/>
          <w:szCs w:val="24"/>
        </w:rPr>
        <w:t>/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社会性别史研究不断创新、结出累累硕果。南开大学妇女与发展研究中心、历史学院、研究生院与《妇女研究论丛》《中华女子学院学报》和《山东女子学院学报》编辑部，拟于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9"/>
          <w:attr w:name="Year" w:val="2019"/>
        </w:smartTagPr>
        <w:r>
          <w:rPr>
            <w:rFonts w:ascii="Times New Roman" w:eastAsia="宋体" w:hAnsi="Times New Roman" w:cs="宋体"/>
            <w:kern w:val="0"/>
            <w:sz w:val="24"/>
            <w:szCs w:val="24"/>
          </w:rPr>
          <w:t>2019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年</w:t>
        </w:r>
        <w:r>
          <w:rPr>
            <w:rFonts w:ascii="Times New Roman" w:eastAsia="宋体" w:hAnsi="Times New Roman" w:cs="宋体"/>
            <w:kern w:val="0"/>
            <w:sz w:val="24"/>
            <w:szCs w:val="24"/>
          </w:rPr>
          <w:t>9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月</w:t>
        </w:r>
        <w:r>
          <w:rPr>
            <w:rFonts w:ascii="Times New Roman" w:eastAsia="宋体" w:hAnsi="Times New Roman" w:cs="宋体"/>
            <w:kern w:val="0"/>
            <w:sz w:val="24"/>
            <w:szCs w:val="24"/>
          </w:rPr>
          <w:t>6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日</w:t>
        </w:r>
      </w:smartTag>
      <w:r>
        <w:rPr>
          <w:rFonts w:ascii="Times New Roman" w:eastAsia="宋体" w:hAnsi="Times New Roman" w:cs="宋体"/>
          <w:kern w:val="0"/>
          <w:sz w:val="24"/>
          <w:szCs w:val="24"/>
        </w:rPr>
        <w:t>-8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日，联合举办第四届“性别与中国社会发展：新史料、新观点、新视角”学术论坛。现诚邀有志于妇女</w:t>
      </w:r>
      <w:r>
        <w:rPr>
          <w:rFonts w:ascii="Times New Roman" w:eastAsia="宋体" w:hAnsi="Times New Roman" w:cs="宋体"/>
          <w:kern w:val="0"/>
          <w:sz w:val="24"/>
          <w:szCs w:val="24"/>
        </w:rPr>
        <w:t>/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性别研究的学者以文与会、研讨学术、共同进步。现将有关征文事宜通知如下：</w:t>
      </w:r>
    </w:p>
    <w:p w:rsidR="00E51F3D" w:rsidRDefault="00E51F3D" w:rsidP="00396253">
      <w:pPr>
        <w:widowControl/>
        <w:shd w:val="clear" w:color="auto" w:fill="FFFFFF"/>
        <w:ind w:firstLineChars="196" w:firstLine="472"/>
        <w:rPr>
          <w:rFonts w:ascii="Times New Roman" w:eastAsia="宋体" w:hAnsi="Times New Roman" w:cs="宋体"/>
          <w:b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一、主要议题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宋体"/>
          <w:kern w:val="0"/>
          <w:sz w:val="24"/>
          <w:szCs w:val="24"/>
        </w:rPr>
        <w:t>1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）中华人民共和国成立</w:t>
      </w:r>
      <w:r>
        <w:rPr>
          <w:rFonts w:ascii="Times New Roman" w:eastAsia="宋体" w:hAnsi="Times New Roman" w:cs="宋体"/>
          <w:kern w:val="0"/>
          <w:sz w:val="24"/>
          <w:szCs w:val="24"/>
        </w:rPr>
        <w:t>70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年来性别史研究回顾与前瞻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宋体"/>
          <w:kern w:val="0"/>
          <w:sz w:val="24"/>
          <w:szCs w:val="24"/>
        </w:rPr>
        <w:t>2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）五四运动中的性别议题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宋体"/>
          <w:kern w:val="0"/>
          <w:sz w:val="24"/>
          <w:szCs w:val="24"/>
        </w:rPr>
        <w:t>3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）妇女</w:t>
      </w:r>
      <w:r>
        <w:rPr>
          <w:rFonts w:ascii="Times New Roman" w:eastAsia="宋体" w:hAnsi="Times New Roman" w:cs="宋体"/>
          <w:kern w:val="0"/>
          <w:sz w:val="24"/>
          <w:szCs w:val="24"/>
        </w:rPr>
        <w:t>/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性别与日常生活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宋体"/>
          <w:kern w:val="0"/>
          <w:sz w:val="24"/>
          <w:szCs w:val="24"/>
        </w:rPr>
        <w:t>4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）妇女</w:t>
      </w:r>
      <w:r>
        <w:rPr>
          <w:rFonts w:ascii="Times New Roman" w:eastAsia="宋体" w:hAnsi="Times New Roman" w:cs="宋体"/>
          <w:kern w:val="0"/>
          <w:sz w:val="24"/>
          <w:szCs w:val="24"/>
        </w:rPr>
        <w:t>/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性别与战争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宋体"/>
          <w:kern w:val="0"/>
          <w:sz w:val="24"/>
          <w:szCs w:val="24"/>
        </w:rPr>
        <w:t>5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）妇女</w:t>
      </w:r>
      <w:r>
        <w:rPr>
          <w:rFonts w:ascii="Times New Roman" w:eastAsia="宋体" w:hAnsi="Times New Roman" w:cs="宋体"/>
          <w:kern w:val="0"/>
          <w:sz w:val="24"/>
          <w:szCs w:val="24"/>
        </w:rPr>
        <w:t>/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性别与经济、法律活动</w:t>
      </w:r>
    </w:p>
    <w:p w:rsidR="00E51F3D" w:rsidRDefault="00E51F3D" w:rsidP="00396253">
      <w:pPr>
        <w:widowControl/>
        <w:shd w:val="clear" w:color="auto" w:fill="FFFFFF"/>
        <w:spacing w:line="420" w:lineRule="atLeast"/>
        <w:ind w:firstLineChars="200"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宋体"/>
          <w:kern w:val="0"/>
          <w:sz w:val="24"/>
          <w:szCs w:val="24"/>
        </w:rPr>
        <w:t>6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）其他妇女</w:t>
      </w:r>
      <w:r>
        <w:rPr>
          <w:rFonts w:ascii="Times New Roman" w:eastAsia="宋体" w:hAnsi="Times New Roman" w:cs="宋体"/>
          <w:kern w:val="0"/>
          <w:sz w:val="24"/>
          <w:szCs w:val="24"/>
        </w:rPr>
        <w:t>/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性别史议题</w:t>
      </w:r>
    </w:p>
    <w:p w:rsidR="00E51F3D" w:rsidRPr="00396253" w:rsidRDefault="00E51F3D" w:rsidP="00396253">
      <w:pPr>
        <w:widowControl/>
        <w:shd w:val="clear" w:color="auto" w:fill="FFFFFF"/>
        <w:spacing w:line="420" w:lineRule="atLeast"/>
        <w:ind w:firstLineChars="200" w:firstLine="482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二、论文要求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t>1.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本论坛面向高校学者、优秀硕博士生征文，申请人须提交尚未发表的论文</w:t>
      </w:r>
      <w:r>
        <w:rPr>
          <w:rFonts w:ascii="Times New Roman" w:eastAsia="宋体" w:hAnsi="Times New Roman" w:cs="宋体"/>
          <w:kern w:val="0"/>
          <w:sz w:val="24"/>
          <w:szCs w:val="24"/>
        </w:rPr>
        <w:t>1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篇，字数以不超过</w:t>
      </w:r>
      <w:r>
        <w:rPr>
          <w:rFonts w:ascii="Times New Roman" w:eastAsia="宋体" w:hAnsi="Times New Roman" w:cs="宋体"/>
          <w:kern w:val="0"/>
          <w:sz w:val="24"/>
          <w:szCs w:val="24"/>
        </w:rPr>
        <w:t>10000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字为宜，论文主题须与论坛主题相关。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t>2.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回执（见文末）请填妥以后寄至</w:t>
      </w:r>
      <w:r>
        <w:rPr>
          <w:rFonts w:ascii="Times New Roman" w:eastAsia="宋体" w:hAnsi="Times New Roman" w:cs="宋体"/>
          <w:kern w:val="0"/>
          <w:sz w:val="24"/>
          <w:szCs w:val="24"/>
        </w:rPr>
        <w:t>nkmodernhistory@163.com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。回执截止日期：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19"/>
        </w:smartTagPr>
        <w:r>
          <w:rPr>
            <w:rFonts w:ascii="Times New Roman" w:eastAsia="宋体" w:hAnsi="Times New Roman" w:cs="宋体"/>
            <w:kern w:val="0"/>
            <w:sz w:val="24"/>
            <w:szCs w:val="24"/>
          </w:rPr>
          <w:t>2019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年</w:t>
        </w:r>
        <w:r>
          <w:rPr>
            <w:rFonts w:ascii="Times New Roman" w:eastAsia="宋体" w:hAnsi="Times New Roman" w:cs="宋体"/>
            <w:kern w:val="0"/>
            <w:sz w:val="24"/>
            <w:szCs w:val="24"/>
          </w:rPr>
          <w:t>7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月</w:t>
        </w:r>
        <w:r>
          <w:rPr>
            <w:rFonts w:ascii="Times New Roman" w:eastAsia="宋体" w:hAnsi="Times New Roman" w:cs="宋体"/>
            <w:kern w:val="0"/>
            <w:sz w:val="24"/>
            <w:szCs w:val="24"/>
          </w:rPr>
          <w:t>1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日</w:t>
        </w:r>
      </w:smartTag>
      <w:r>
        <w:rPr>
          <w:rFonts w:ascii="Times New Roman" w:eastAsia="宋体" w:hAnsi="Times New Roman" w:cs="宋体" w:hint="eastAsia"/>
          <w:kern w:val="0"/>
          <w:sz w:val="24"/>
          <w:szCs w:val="24"/>
        </w:rPr>
        <w:t>。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t>3.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论文请以电子版形式提交至上述邮箱。截稿日期：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8"/>
          <w:attr w:name="Year" w:val="2019"/>
        </w:smartTagPr>
        <w:r>
          <w:rPr>
            <w:rFonts w:ascii="Times New Roman" w:eastAsia="宋体" w:hAnsi="Times New Roman" w:cs="宋体"/>
            <w:kern w:val="0"/>
            <w:sz w:val="24"/>
            <w:szCs w:val="24"/>
          </w:rPr>
          <w:t>2019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年</w:t>
        </w:r>
        <w:r>
          <w:rPr>
            <w:rFonts w:ascii="Times New Roman" w:eastAsia="宋体" w:hAnsi="Times New Roman" w:cs="宋体"/>
            <w:kern w:val="0"/>
            <w:sz w:val="24"/>
            <w:szCs w:val="24"/>
          </w:rPr>
          <w:t>8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月</w:t>
        </w:r>
        <w:r>
          <w:rPr>
            <w:rFonts w:ascii="Times New Roman" w:eastAsia="宋体" w:hAnsi="Times New Roman" w:cs="宋体"/>
            <w:kern w:val="0"/>
            <w:sz w:val="24"/>
            <w:szCs w:val="24"/>
          </w:rPr>
          <w:t>5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日</w:t>
        </w:r>
      </w:smartTag>
      <w:r>
        <w:rPr>
          <w:rFonts w:ascii="Times New Roman" w:eastAsia="宋体" w:hAnsi="Times New Roman" w:cs="宋体" w:hint="eastAsia"/>
          <w:kern w:val="0"/>
          <w:sz w:val="24"/>
          <w:szCs w:val="24"/>
        </w:rPr>
        <w:t>。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t>4.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发送回执和论文定稿时，请务必在邮件主题中注明以下信息：姓名、单位、论文题目。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t>5.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收到稿件后，论文主办方将立即组织专家进行评审。评审结果于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8"/>
          <w:attr w:name="Year" w:val="2019"/>
        </w:smartTagPr>
        <w:r>
          <w:rPr>
            <w:rFonts w:ascii="Times New Roman" w:eastAsia="宋体" w:hAnsi="Times New Roman" w:cs="宋体"/>
            <w:kern w:val="0"/>
            <w:sz w:val="24"/>
            <w:szCs w:val="24"/>
          </w:rPr>
          <w:t>2019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年</w:t>
        </w:r>
        <w:r>
          <w:rPr>
            <w:rFonts w:ascii="Times New Roman" w:eastAsia="宋体" w:hAnsi="Times New Roman" w:cs="宋体"/>
            <w:kern w:val="0"/>
            <w:sz w:val="24"/>
            <w:szCs w:val="24"/>
          </w:rPr>
          <w:t>8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月</w:t>
        </w:r>
        <w:r>
          <w:rPr>
            <w:rFonts w:ascii="Times New Roman" w:eastAsia="宋体" w:hAnsi="Times New Roman" w:cs="宋体"/>
            <w:kern w:val="0"/>
            <w:sz w:val="24"/>
            <w:szCs w:val="24"/>
          </w:rPr>
          <w:t>20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日</w:t>
        </w:r>
      </w:smartTag>
      <w:r>
        <w:rPr>
          <w:rFonts w:ascii="Times New Roman" w:eastAsia="宋体" w:hAnsi="Times New Roman" w:cs="宋体" w:hint="eastAsia"/>
          <w:kern w:val="0"/>
          <w:sz w:val="24"/>
          <w:szCs w:val="24"/>
        </w:rPr>
        <w:t>之前公布，入选结果将通过邮件通知申请人。</w:t>
      </w:r>
    </w:p>
    <w:p w:rsidR="00E51F3D" w:rsidRDefault="00E51F3D" w:rsidP="00396253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t>6.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《妇女研究论丛》《中华女子学院学报》和《山东女子学院学报》对于会议优秀论文有优先刊载权。</w:t>
      </w:r>
    </w:p>
    <w:p w:rsidR="00E51F3D" w:rsidRPr="00396253" w:rsidRDefault="00E51F3D" w:rsidP="00396253">
      <w:pPr>
        <w:widowControl/>
        <w:shd w:val="clear" w:color="auto" w:fill="FFFFFF"/>
        <w:spacing w:line="420" w:lineRule="atLeast"/>
        <w:ind w:firstLineChars="200" w:firstLine="482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三、其他事项</w:t>
      </w:r>
    </w:p>
    <w:p w:rsidR="00E51F3D" w:rsidRDefault="00E51F3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t>1.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获邀参加会议并报告论文者，免收会务费，由主办单位负责在津期间之食宿费用，往返交通费敬请自理。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t>2.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如需查询或有任何问题，欢迎发送电邮至</w:t>
      </w:r>
      <w:r>
        <w:rPr>
          <w:rFonts w:ascii="Times New Roman" w:eastAsia="宋体" w:hAnsi="Times New Roman" w:cs="宋体"/>
          <w:kern w:val="0"/>
          <w:sz w:val="24"/>
          <w:szCs w:val="24"/>
        </w:rPr>
        <w:t>nkmodernhistory@163.com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与会务组联络，亦可单独联络以下会务人员：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侯</w:t>
      </w:r>
      <w:r>
        <w:rPr>
          <w:rFonts w:ascii="Times New Roman" w:eastAsia="宋体" w:hAnsi="Times New Roman" w:cs="宋体"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杰：</w:t>
      </w:r>
      <w:r>
        <w:rPr>
          <w:rFonts w:ascii="Times New Roman" w:eastAsia="宋体" w:hAnsi="Times New Roman" w:cs="宋体"/>
          <w:kern w:val="0"/>
          <w:sz w:val="24"/>
          <w:szCs w:val="24"/>
        </w:rPr>
        <w:t xml:space="preserve">houjie22@163.com   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张鑫雅：</w:t>
      </w:r>
      <w:r>
        <w:rPr>
          <w:rFonts w:ascii="Times New Roman" w:eastAsia="宋体" w:hAnsi="Times New Roman" w:cs="宋体"/>
          <w:kern w:val="0"/>
          <w:sz w:val="24"/>
          <w:szCs w:val="24"/>
        </w:rPr>
        <w:t>840343639@qq.com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曹昊哲：</w:t>
      </w:r>
      <w:r>
        <w:rPr>
          <w:rFonts w:ascii="Times New Roman" w:eastAsia="宋体" w:hAnsi="Times New Roman" w:cs="宋体"/>
          <w:kern w:val="0"/>
          <w:sz w:val="24"/>
          <w:szCs w:val="24"/>
        </w:rPr>
        <w:t xml:space="preserve">13578682913@163.com    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柴斌：</w:t>
      </w:r>
      <w:r>
        <w:rPr>
          <w:rFonts w:ascii="Times New Roman" w:eastAsia="宋体" w:hAnsi="Times New Roman" w:cs="宋体"/>
          <w:kern w:val="0"/>
          <w:sz w:val="24"/>
          <w:szCs w:val="24"/>
        </w:rPr>
        <w:t>2460109108@qq.com</w:t>
      </w:r>
    </w:p>
    <w:p w:rsidR="00E51F3D" w:rsidRDefault="00E51F3D">
      <w:pPr>
        <w:widowControl/>
        <w:shd w:val="clear" w:color="auto" w:fill="FFFFFF"/>
        <w:spacing w:line="420" w:lineRule="atLeast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t>3.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会议地址：天津市津南区同砚路</w:t>
      </w:r>
      <w:r>
        <w:rPr>
          <w:rFonts w:ascii="Times New Roman" w:eastAsia="宋体" w:hAnsi="Times New Roman" w:cs="宋体"/>
          <w:kern w:val="0"/>
          <w:sz w:val="24"/>
          <w:szCs w:val="24"/>
        </w:rPr>
        <w:t>38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号南开大学历史学院。</w:t>
      </w:r>
    </w:p>
    <w:p w:rsidR="00E51F3D" w:rsidRDefault="00E51F3D">
      <w:pPr>
        <w:widowControl/>
        <w:shd w:val="clear" w:color="auto" w:fill="FFFFFF"/>
        <w:spacing w:line="420" w:lineRule="atLeas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E51F3D" w:rsidRDefault="00E51F3D">
      <w:pPr>
        <w:widowControl/>
        <w:shd w:val="clear" w:color="auto" w:fill="FFFFFF"/>
        <w:spacing w:line="420" w:lineRule="atLeast"/>
        <w:jc w:val="right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论坛筹委会</w:t>
      </w:r>
    </w:p>
    <w:p w:rsidR="00E51F3D" w:rsidRDefault="00E51F3D">
      <w:pPr>
        <w:widowControl/>
        <w:shd w:val="clear" w:color="auto" w:fill="FFFFFF"/>
        <w:spacing w:line="420" w:lineRule="atLeast"/>
        <w:jc w:val="right"/>
        <w:rPr>
          <w:rFonts w:ascii="Times New Roman" w:eastAsia="宋体" w:hAnsi="Times New Roman" w:cs="宋体"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6"/>
          <w:attr w:name="Year" w:val="2019"/>
        </w:smartTagPr>
        <w:r>
          <w:rPr>
            <w:rFonts w:ascii="Times New Roman" w:eastAsia="宋体" w:hAnsi="Times New Roman" w:cs="宋体"/>
            <w:kern w:val="0"/>
            <w:sz w:val="24"/>
            <w:szCs w:val="24"/>
          </w:rPr>
          <w:t>2019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年</w:t>
        </w:r>
        <w:r>
          <w:rPr>
            <w:rFonts w:ascii="Times New Roman" w:eastAsia="宋体" w:hAnsi="Times New Roman" w:cs="宋体"/>
            <w:kern w:val="0"/>
            <w:sz w:val="24"/>
            <w:szCs w:val="24"/>
          </w:rPr>
          <w:t>6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月</w:t>
        </w:r>
        <w:r>
          <w:rPr>
            <w:rFonts w:ascii="Times New Roman" w:eastAsia="宋体" w:hAnsi="Times New Roman" w:cs="宋体"/>
            <w:kern w:val="0"/>
            <w:sz w:val="24"/>
            <w:szCs w:val="24"/>
          </w:rPr>
          <w:t>7</w:t>
        </w:r>
        <w:r>
          <w:rPr>
            <w:rFonts w:ascii="Times New Roman" w:eastAsia="宋体" w:hAnsi="Times New Roman" w:cs="宋体" w:hint="eastAsia"/>
            <w:kern w:val="0"/>
            <w:sz w:val="24"/>
            <w:szCs w:val="24"/>
          </w:rPr>
          <w:t>日</w:t>
        </w:r>
      </w:smartTag>
    </w:p>
    <w:p w:rsidR="00E51F3D" w:rsidRDefault="00E51F3D">
      <w:pPr>
        <w:widowControl/>
        <w:shd w:val="clear" w:color="auto" w:fill="FFFFFF"/>
        <w:spacing w:line="420" w:lineRule="atLeast"/>
        <w:jc w:val="righ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E51F3D" w:rsidRDefault="00E51F3D">
      <w:pPr>
        <w:widowControl/>
        <w:shd w:val="clear" w:color="auto" w:fill="FFFFFF"/>
        <w:spacing w:line="420" w:lineRule="atLeast"/>
        <w:jc w:val="right"/>
        <w:rPr>
          <w:rFonts w:ascii="Times New Roman" w:eastAsia="宋体" w:hAnsi="Times New Roman" w:cs="宋体"/>
          <w:kern w:val="0"/>
          <w:sz w:val="24"/>
          <w:szCs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1304"/>
        <w:gridCol w:w="839"/>
        <w:gridCol w:w="1891"/>
        <w:gridCol w:w="1482"/>
        <w:gridCol w:w="1951"/>
      </w:tblGrid>
      <w:tr w:rsidR="00E51F3D" w:rsidRPr="00235D18" w:rsidTr="00235D18">
        <w:tc>
          <w:tcPr>
            <w:tcW w:w="8296" w:type="dxa"/>
            <w:gridSpan w:val="6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235D18">
              <w:rPr>
                <w:rFonts w:ascii="Times New Roman" w:hAnsi="Times New Roman" w:hint="eastAsia"/>
              </w:rPr>
              <w:t>论坛回执</w:t>
            </w:r>
          </w:p>
        </w:tc>
      </w:tr>
      <w:tr w:rsidR="00E51F3D" w:rsidRPr="00235D18" w:rsidTr="00235D18">
        <w:tc>
          <w:tcPr>
            <w:tcW w:w="829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 w:rsidRPr="00235D18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304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 w:rsidRPr="00235D18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891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235D18">
              <w:rPr>
                <w:rFonts w:ascii="Times New Roman" w:hAnsi="Times New Roman" w:hint="eastAsia"/>
              </w:rPr>
              <w:t>单位及职务</w:t>
            </w:r>
          </w:p>
        </w:tc>
        <w:tc>
          <w:tcPr>
            <w:tcW w:w="1951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51F3D" w:rsidRPr="00235D18" w:rsidTr="00235D18">
        <w:tc>
          <w:tcPr>
            <w:tcW w:w="829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 w:rsidRPr="00235D18"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1304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 w:rsidRPr="00235D18">
              <w:rPr>
                <w:rFonts w:ascii="Times New Roman" w:hAnsi="Times New Roman" w:hint="eastAsia"/>
              </w:rPr>
              <w:t>微信</w:t>
            </w:r>
          </w:p>
        </w:tc>
        <w:tc>
          <w:tcPr>
            <w:tcW w:w="1891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 w:rsidRPr="00235D18">
              <w:rPr>
                <w:rFonts w:ascii="Times New Roman" w:hAnsi="Times New Roman" w:hint="eastAsia"/>
              </w:rPr>
              <w:t>邮箱</w:t>
            </w:r>
          </w:p>
        </w:tc>
        <w:tc>
          <w:tcPr>
            <w:tcW w:w="1951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51F3D" w:rsidRPr="00235D18" w:rsidTr="00235D18">
        <w:tc>
          <w:tcPr>
            <w:tcW w:w="829" w:type="dxa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 w:rsidRPr="00235D18">
              <w:rPr>
                <w:rFonts w:ascii="Times New Roman" w:hAnsi="Times New Roman" w:hint="eastAsia"/>
              </w:rPr>
              <w:t>题目</w:t>
            </w:r>
          </w:p>
        </w:tc>
        <w:tc>
          <w:tcPr>
            <w:tcW w:w="7467" w:type="dxa"/>
            <w:gridSpan w:val="5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51F3D" w:rsidRPr="00235D18" w:rsidTr="00235D18">
        <w:trPr>
          <w:trHeight w:val="1267"/>
        </w:trPr>
        <w:tc>
          <w:tcPr>
            <w:tcW w:w="829" w:type="dxa"/>
            <w:vAlign w:val="center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235D18">
              <w:rPr>
                <w:rFonts w:ascii="Times New Roman" w:hAnsi="Times New Roman" w:hint="eastAsia"/>
              </w:rPr>
              <w:t>摘</w:t>
            </w:r>
          </w:p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235D18">
              <w:rPr>
                <w:rFonts w:ascii="Times New Roman" w:hAnsi="Times New Roman" w:hint="eastAsia"/>
              </w:rPr>
              <w:t>要</w:t>
            </w:r>
          </w:p>
        </w:tc>
        <w:tc>
          <w:tcPr>
            <w:tcW w:w="7467" w:type="dxa"/>
            <w:gridSpan w:val="5"/>
          </w:tcPr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 w:rsidR="00E51F3D" w:rsidRPr="00235D18" w:rsidRDefault="00E51F3D" w:rsidP="00235D1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1F3D" w:rsidRDefault="00E51F3D"/>
    <w:sectPr w:rsidR="00E51F3D" w:rsidSect="00BF3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 UI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DB0"/>
    <w:rsid w:val="00235D18"/>
    <w:rsid w:val="002800E3"/>
    <w:rsid w:val="00396253"/>
    <w:rsid w:val="00465F8E"/>
    <w:rsid w:val="00476E0C"/>
    <w:rsid w:val="004B28BB"/>
    <w:rsid w:val="00657DB0"/>
    <w:rsid w:val="00721D4F"/>
    <w:rsid w:val="007243DF"/>
    <w:rsid w:val="00754B08"/>
    <w:rsid w:val="00823636"/>
    <w:rsid w:val="00867F37"/>
    <w:rsid w:val="009518C9"/>
    <w:rsid w:val="009F33E8"/>
    <w:rsid w:val="00BF3721"/>
    <w:rsid w:val="00C24501"/>
    <w:rsid w:val="00C3445C"/>
    <w:rsid w:val="00D1279D"/>
    <w:rsid w:val="00D64742"/>
    <w:rsid w:val="00E51F3D"/>
    <w:rsid w:val="00EE41D6"/>
    <w:rsid w:val="00F15996"/>
    <w:rsid w:val="00FB49F9"/>
    <w:rsid w:val="79FD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21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F372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3721"/>
    <w:rPr>
      <w:rFonts w:ascii="宋体" w:eastAsia="宋体" w:hAnsi="宋体" w:cs="宋体"/>
      <w:b/>
      <w:bCs/>
      <w:kern w:val="0"/>
      <w:sz w:val="36"/>
      <w:szCs w:val="36"/>
    </w:rPr>
  </w:style>
  <w:style w:type="paragraph" w:styleId="Date">
    <w:name w:val="Date"/>
    <w:basedOn w:val="Normal"/>
    <w:next w:val="Normal"/>
    <w:link w:val="DateChar"/>
    <w:uiPriority w:val="99"/>
    <w:semiHidden/>
    <w:rsid w:val="00BF372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F37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3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372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F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372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F37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BF3721"/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BF372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F3721"/>
    <w:rPr>
      <w:rFonts w:cs="Times New Roman"/>
      <w:color w:val="0000FF"/>
      <w:u w:val="single"/>
    </w:rPr>
  </w:style>
  <w:style w:type="character" w:customStyle="1" w:styleId="richmediameta">
    <w:name w:val="rich_media_meta"/>
    <w:basedOn w:val="DefaultParagraphFont"/>
    <w:uiPriority w:val="99"/>
    <w:rsid w:val="00BF3721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BF372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149</Words>
  <Characters>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科研处</cp:lastModifiedBy>
  <cp:revision>11</cp:revision>
  <dcterms:created xsi:type="dcterms:W3CDTF">2019-06-10T13:16:00Z</dcterms:created>
  <dcterms:modified xsi:type="dcterms:W3CDTF">2019-06-11T08:26:00Z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